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3C90" w14:textId="77776349" w:rsidR="00A9204E" w:rsidRDefault="00D11CF9" w:rsidP="006109B7">
      <w:pPr>
        <w:jc w:val="center"/>
        <w:rPr>
          <w:rFonts w:ascii="Times New Roman" w:hAnsi="Times New Roman" w:cs="Times New Roman"/>
          <w:b/>
          <w:bCs/>
          <w:sz w:val="28"/>
          <w:szCs w:val="28"/>
        </w:rPr>
      </w:pPr>
      <w:r>
        <w:rPr>
          <w:rFonts w:ascii="Times New Roman" w:hAnsi="Times New Roman" w:cs="Times New Roman"/>
          <w:b/>
          <w:bCs/>
          <w:sz w:val="28"/>
          <w:szCs w:val="28"/>
        </w:rPr>
        <w:t xml:space="preserve">Resolution </w:t>
      </w:r>
      <w:r w:rsidR="006109B7">
        <w:rPr>
          <w:rFonts w:ascii="Times New Roman" w:hAnsi="Times New Roman" w:cs="Times New Roman"/>
          <w:b/>
          <w:bCs/>
          <w:sz w:val="28"/>
          <w:szCs w:val="28"/>
        </w:rPr>
        <w:t>2021-</w:t>
      </w:r>
      <w:r>
        <w:rPr>
          <w:rFonts w:ascii="Times New Roman" w:hAnsi="Times New Roman" w:cs="Times New Roman"/>
          <w:b/>
          <w:bCs/>
          <w:sz w:val="28"/>
          <w:szCs w:val="28"/>
        </w:rPr>
        <w:t>04:</w:t>
      </w:r>
    </w:p>
    <w:p w14:paraId="7DB582F8" w14:textId="609D0E5C" w:rsidR="006109B7" w:rsidRDefault="006109B7" w:rsidP="006109B7">
      <w:pPr>
        <w:jc w:val="center"/>
        <w:rPr>
          <w:rFonts w:ascii="Times New Roman" w:hAnsi="Times New Roman" w:cs="Times New Roman"/>
          <w:b/>
          <w:bCs/>
          <w:sz w:val="28"/>
          <w:szCs w:val="28"/>
        </w:rPr>
      </w:pPr>
      <w:r>
        <w:rPr>
          <w:rFonts w:ascii="Times New Roman" w:hAnsi="Times New Roman" w:cs="Times New Roman"/>
          <w:b/>
          <w:bCs/>
          <w:sz w:val="28"/>
          <w:szCs w:val="28"/>
        </w:rPr>
        <w:t>R</w:t>
      </w:r>
      <w:r w:rsidR="00D11CF9">
        <w:rPr>
          <w:rFonts w:ascii="Times New Roman" w:hAnsi="Times New Roman" w:cs="Times New Roman"/>
          <w:b/>
          <w:bCs/>
          <w:sz w:val="28"/>
          <w:szCs w:val="28"/>
        </w:rPr>
        <w:t>egarding</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P</w:t>
      </w:r>
      <w:r w:rsidR="00D11CF9">
        <w:rPr>
          <w:rFonts w:ascii="Times New Roman" w:hAnsi="Times New Roman" w:cs="Times New Roman"/>
          <w:b/>
          <w:bCs/>
          <w:sz w:val="28"/>
          <w:szCs w:val="28"/>
        </w:rPr>
        <w:t>romoting</w:t>
      </w:r>
      <w:r>
        <w:rPr>
          <w:rFonts w:ascii="Times New Roman" w:hAnsi="Times New Roman" w:cs="Times New Roman"/>
          <w:b/>
          <w:bCs/>
          <w:sz w:val="28"/>
          <w:szCs w:val="28"/>
        </w:rPr>
        <w:t xml:space="preserve">  E</w:t>
      </w:r>
      <w:r w:rsidR="00D11CF9">
        <w:rPr>
          <w:rFonts w:ascii="Times New Roman" w:hAnsi="Times New Roman" w:cs="Times New Roman"/>
          <w:b/>
          <w:bCs/>
          <w:sz w:val="28"/>
          <w:szCs w:val="28"/>
        </w:rPr>
        <w:t>mployment</w:t>
      </w:r>
      <w:proofErr w:type="gramEnd"/>
      <w:r w:rsidR="00D11CF9">
        <w:rPr>
          <w:rFonts w:ascii="Times New Roman" w:hAnsi="Times New Roman" w:cs="Times New Roman"/>
          <w:b/>
          <w:bCs/>
          <w:sz w:val="28"/>
          <w:szCs w:val="28"/>
        </w:rPr>
        <w:t xml:space="preserve"> in Journalism</w:t>
      </w:r>
      <w:r>
        <w:rPr>
          <w:rFonts w:ascii="Times New Roman" w:hAnsi="Times New Roman" w:cs="Times New Roman"/>
          <w:b/>
          <w:bCs/>
          <w:sz w:val="28"/>
          <w:szCs w:val="28"/>
        </w:rPr>
        <w:t xml:space="preserve"> </w:t>
      </w:r>
      <w:r w:rsidR="00D11CF9">
        <w:rPr>
          <w:rFonts w:ascii="Times New Roman" w:hAnsi="Times New Roman" w:cs="Times New Roman"/>
          <w:b/>
          <w:bCs/>
          <w:sz w:val="28"/>
          <w:szCs w:val="28"/>
        </w:rPr>
        <w:t xml:space="preserve">for the </w:t>
      </w:r>
      <w:r w:rsidR="00753058">
        <w:rPr>
          <w:rFonts w:ascii="Times New Roman" w:hAnsi="Times New Roman" w:cs="Times New Roman"/>
          <w:b/>
          <w:bCs/>
          <w:sz w:val="28"/>
          <w:szCs w:val="28"/>
        </w:rPr>
        <w:t>b</w:t>
      </w:r>
      <w:r w:rsidR="00D11CF9">
        <w:rPr>
          <w:rFonts w:ascii="Times New Roman" w:hAnsi="Times New Roman" w:cs="Times New Roman"/>
          <w:b/>
          <w:bCs/>
          <w:sz w:val="28"/>
          <w:szCs w:val="28"/>
        </w:rPr>
        <w:t>lind and Visually Impaired in</w:t>
      </w:r>
      <w:r>
        <w:rPr>
          <w:rFonts w:ascii="Times New Roman" w:hAnsi="Times New Roman" w:cs="Times New Roman"/>
          <w:b/>
          <w:bCs/>
          <w:sz w:val="28"/>
          <w:szCs w:val="28"/>
        </w:rPr>
        <w:t xml:space="preserve"> O</w:t>
      </w:r>
      <w:r w:rsidR="00D11CF9">
        <w:rPr>
          <w:rFonts w:ascii="Times New Roman" w:hAnsi="Times New Roman" w:cs="Times New Roman"/>
          <w:b/>
          <w:bCs/>
          <w:sz w:val="28"/>
          <w:szCs w:val="28"/>
        </w:rPr>
        <w:t>hio</w:t>
      </w:r>
      <w:r>
        <w:rPr>
          <w:rFonts w:ascii="Times New Roman" w:hAnsi="Times New Roman" w:cs="Times New Roman"/>
          <w:b/>
          <w:bCs/>
          <w:sz w:val="28"/>
          <w:szCs w:val="28"/>
        </w:rPr>
        <w:t xml:space="preserve"> </w:t>
      </w:r>
    </w:p>
    <w:p w14:paraId="62377E3E" w14:textId="31CEBC53" w:rsidR="006109B7" w:rsidRDefault="006109B7" w:rsidP="006109B7">
      <w:pPr>
        <w:rPr>
          <w:rFonts w:ascii="Times New Roman" w:hAnsi="Times New Roman" w:cs="Times New Roman"/>
          <w:sz w:val="24"/>
          <w:szCs w:val="24"/>
        </w:rPr>
      </w:pPr>
    </w:p>
    <w:p w14:paraId="631B98B0" w14:textId="62C6DFA7" w:rsidR="006109B7" w:rsidRDefault="006109B7" w:rsidP="006109B7">
      <w:pPr>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National Federation of the Blind </w:t>
      </w:r>
      <w:r w:rsidR="00A83C0C">
        <w:rPr>
          <w:rFonts w:ascii="Times New Roman" w:hAnsi="Times New Roman" w:cs="Times New Roman"/>
          <w:sz w:val="24"/>
          <w:szCs w:val="24"/>
        </w:rPr>
        <w:t>cites</w:t>
      </w:r>
      <w:r>
        <w:rPr>
          <w:rFonts w:ascii="Times New Roman" w:hAnsi="Times New Roman" w:cs="Times New Roman"/>
          <w:sz w:val="24"/>
          <w:szCs w:val="24"/>
        </w:rPr>
        <w:t xml:space="preserve"> the unemployment rate </w:t>
      </w:r>
      <w:r w:rsidR="000866F5">
        <w:rPr>
          <w:rFonts w:ascii="Times New Roman" w:hAnsi="Times New Roman" w:cs="Times New Roman"/>
          <w:sz w:val="24"/>
          <w:szCs w:val="24"/>
        </w:rPr>
        <w:t>of</w:t>
      </w:r>
      <w:r>
        <w:rPr>
          <w:rFonts w:ascii="Times New Roman" w:hAnsi="Times New Roman" w:cs="Times New Roman"/>
          <w:sz w:val="24"/>
          <w:szCs w:val="24"/>
        </w:rPr>
        <w:t xml:space="preserve"> blind and low vision individuals</w:t>
      </w:r>
      <w:r w:rsidR="000866F5">
        <w:rPr>
          <w:rFonts w:ascii="Times New Roman" w:hAnsi="Times New Roman" w:cs="Times New Roman"/>
          <w:sz w:val="24"/>
          <w:szCs w:val="24"/>
        </w:rPr>
        <w:t xml:space="preserve"> as</w:t>
      </w:r>
      <w:r>
        <w:rPr>
          <w:rFonts w:ascii="Times New Roman" w:hAnsi="Times New Roman" w:cs="Times New Roman"/>
          <w:sz w:val="24"/>
          <w:szCs w:val="24"/>
        </w:rPr>
        <w:t xml:space="preserve"> 70%; and</w:t>
      </w:r>
    </w:p>
    <w:p w14:paraId="42A3233C" w14:textId="078B7E88" w:rsidR="006109B7" w:rsidRDefault="006109B7" w:rsidP="006109B7">
      <w:pPr>
        <w:rPr>
          <w:rFonts w:ascii="Times New Roman" w:hAnsi="Times New Roman" w:cs="Times New Roman"/>
          <w:sz w:val="24"/>
          <w:szCs w:val="24"/>
        </w:rPr>
      </w:pPr>
    </w:p>
    <w:p w14:paraId="0D81D0B2" w14:textId="326E1634" w:rsidR="006109B7" w:rsidRDefault="006109B7" w:rsidP="006109B7">
      <w:pPr>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w:t>
      </w:r>
      <w:r w:rsidR="000866F5">
        <w:rPr>
          <w:rFonts w:ascii="Times New Roman" w:hAnsi="Times New Roman" w:cs="Times New Roman"/>
          <w:sz w:val="24"/>
          <w:szCs w:val="24"/>
        </w:rPr>
        <w:t>B</w:t>
      </w:r>
      <w:r>
        <w:rPr>
          <w:rFonts w:ascii="Times New Roman" w:hAnsi="Times New Roman" w:cs="Times New Roman"/>
          <w:sz w:val="24"/>
          <w:szCs w:val="24"/>
        </w:rPr>
        <w:t>lind and low vision</w:t>
      </w:r>
      <w:r w:rsidR="00D11CF9">
        <w:rPr>
          <w:rFonts w:ascii="Times New Roman" w:hAnsi="Times New Roman" w:cs="Times New Roman"/>
          <w:sz w:val="24"/>
          <w:szCs w:val="24"/>
        </w:rPr>
        <w:t xml:space="preserve"> people</w:t>
      </w:r>
      <w:r>
        <w:rPr>
          <w:rFonts w:ascii="Times New Roman" w:hAnsi="Times New Roman" w:cs="Times New Roman"/>
          <w:sz w:val="24"/>
          <w:szCs w:val="24"/>
        </w:rPr>
        <w:t xml:space="preserve"> are underrepresented in the media industry; and</w:t>
      </w:r>
    </w:p>
    <w:p w14:paraId="3266CA1B" w14:textId="2C6441F4" w:rsidR="006109B7" w:rsidRDefault="006109B7" w:rsidP="006109B7">
      <w:pPr>
        <w:rPr>
          <w:rFonts w:ascii="Times New Roman" w:hAnsi="Times New Roman" w:cs="Times New Roman"/>
          <w:sz w:val="24"/>
          <w:szCs w:val="24"/>
        </w:rPr>
      </w:pPr>
    </w:p>
    <w:p w14:paraId="1D4306CF" w14:textId="66992457" w:rsidR="006109B7" w:rsidRDefault="006109B7" w:rsidP="006109B7">
      <w:pPr>
        <w:rPr>
          <w:rFonts w:ascii="Times New Roman" w:hAnsi="Times New Roman" w:cs="Times New Roman"/>
          <w:sz w:val="24"/>
          <w:szCs w:val="24"/>
        </w:rPr>
      </w:pPr>
      <w:proofErr w:type="gramStart"/>
      <w:r>
        <w:rPr>
          <w:rFonts w:ascii="Times New Roman" w:hAnsi="Times New Roman" w:cs="Times New Roman"/>
          <w:sz w:val="24"/>
          <w:szCs w:val="24"/>
        </w:rPr>
        <w:t>WHEREAS</w:t>
      </w:r>
      <w:r w:rsidR="00D11CF9">
        <w:rPr>
          <w:rFonts w:ascii="Times New Roman" w:hAnsi="Times New Roman" w:cs="Times New Roman"/>
          <w:sz w:val="24"/>
          <w:szCs w:val="24"/>
        </w:rPr>
        <w:t>,</w:t>
      </w:r>
      <w:proofErr w:type="gramEnd"/>
      <w:r w:rsidR="00D11CF9">
        <w:rPr>
          <w:rFonts w:ascii="Times New Roman" w:hAnsi="Times New Roman" w:cs="Times New Roman"/>
          <w:sz w:val="24"/>
          <w:szCs w:val="24"/>
        </w:rPr>
        <w:t xml:space="preserve"> they</w:t>
      </w:r>
      <w:r>
        <w:rPr>
          <w:rFonts w:ascii="Times New Roman" w:hAnsi="Times New Roman" w:cs="Times New Roman"/>
          <w:sz w:val="24"/>
          <w:szCs w:val="24"/>
        </w:rPr>
        <w:t xml:space="preserve"> are routinely discouraged from entering journalism training programs and the media industry because of</w:t>
      </w:r>
      <w:r w:rsidR="00D11CF9">
        <w:rPr>
          <w:rFonts w:ascii="Times New Roman" w:hAnsi="Times New Roman" w:cs="Times New Roman"/>
          <w:sz w:val="24"/>
          <w:szCs w:val="24"/>
        </w:rPr>
        <w:t xml:space="preserve"> its</w:t>
      </w:r>
      <w:r>
        <w:rPr>
          <w:rFonts w:ascii="Times New Roman" w:hAnsi="Times New Roman" w:cs="Times New Roman"/>
          <w:sz w:val="24"/>
          <w:szCs w:val="24"/>
        </w:rPr>
        <w:t xml:space="preserve"> barriers to employment; and</w:t>
      </w:r>
    </w:p>
    <w:p w14:paraId="7ECBFD04" w14:textId="72B67B76" w:rsidR="006109B7" w:rsidRDefault="006109B7" w:rsidP="006109B7">
      <w:pPr>
        <w:rPr>
          <w:rFonts w:ascii="Times New Roman" w:hAnsi="Times New Roman" w:cs="Times New Roman"/>
          <w:sz w:val="24"/>
          <w:szCs w:val="24"/>
        </w:rPr>
      </w:pPr>
    </w:p>
    <w:p w14:paraId="17C5FC65" w14:textId="2DE8D3F9" w:rsidR="006109B7" w:rsidRDefault="006109B7" w:rsidP="006109B7">
      <w:pPr>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blind and low vision journalists in Ohio and around the </w:t>
      </w:r>
      <w:r w:rsidR="00753058">
        <w:rPr>
          <w:rFonts w:ascii="Times New Roman" w:hAnsi="Times New Roman" w:cs="Times New Roman"/>
          <w:sz w:val="24"/>
          <w:szCs w:val="24"/>
        </w:rPr>
        <w:t>c</w:t>
      </w:r>
      <w:r>
        <w:rPr>
          <w:rFonts w:ascii="Times New Roman" w:hAnsi="Times New Roman" w:cs="Times New Roman"/>
          <w:sz w:val="24"/>
          <w:szCs w:val="24"/>
        </w:rPr>
        <w:t>ountry have consistently demonstrated that</w:t>
      </w:r>
      <w:r w:rsidR="00D11CF9">
        <w:rPr>
          <w:rFonts w:ascii="Times New Roman" w:hAnsi="Times New Roman" w:cs="Times New Roman"/>
          <w:sz w:val="24"/>
          <w:szCs w:val="24"/>
        </w:rPr>
        <w:t xml:space="preserve"> they</w:t>
      </w:r>
      <w:r>
        <w:rPr>
          <w:rFonts w:ascii="Times New Roman" w:hAnsi="Times New Roman" w:cs="Times New Roman"/>
          <w:sz w:val="24"/>
          <w:szCs w:val="24"/>
        </w:rPr>
        <w:t xml:space="preserve"> are fully capable of working as professional journalists; and </w:t>
      </w:r>
    </w:p>
    <w:p w14:paraId="6E422B00" w14:textId="77777777" w:rsidR="006109B7" w:rsidRDefault="006109B7" w:rsidP="006109B7">
      <w:pPr>
        <w:rPr>
          <w:rFonts w:ascii="Times New Roman" w:hAnsi="Times New Roman" w:cs="Times New Roman"/>
          <w:sz w:val="24"/>
          <w:szCs w:val="24"/>
        </w:rPr>
      </w:pPr>
    </w:p>
    <w:p w14:paraId="67FBC07D" w14:textId="149A00A2" w:rsidR="000E33D6" w:rsidRDefault="006109B7" w:rsidP="006109B7">
      <w:pPr>
        <w:rPr>
          <w:rFonts w:ascii="Times New Roman" w:hAnsi="Times New Roman" w:cs="Times New Roman"/>
          <w:sz w:val="24"/>
          <w:szCs w:val="24"/>
        </w:rPr>
      </w:pPr>
      <w:r>
        <w:rPr>
          <w:rFonts w:ascii="Times New Roman" w:hAnsi="Times New Roman" w:cs="Times New Roman"/>
          <w:sz w:val="24"/>
          <w:szCs w:val="24"/>
        </w:rPr>
        <w:t xml:space="preserve">WHEREAS, Ohio has 360 </w:t>
      </w:r>
      <w:r w:rsidR="000E33D6">
        <w:rPr>
          <w:rFonts w:ascii="Times New Roman" w:hAnsi="Times New Roman" w:cs="Times New Roman"/>
          <w:sz w:val="24"/>
          <w:szCs w:val="24"/>
        </w:rPr>
        <w:t>newspapers</w:t>
      </w:r>
      <w:r>
        <w:rPr>
          <w:rFonts w:ascii="Times New Roman" w:hAnsi="Times New Roman" w:cs="Times New Roman"/>
          <w:sz w:val="24"/>
          <w:szCs w:val="24"/>
        </w:rPr>
        <w:t xml:space="preserve">, at least </w:t>
      </w:r>
      <w:r w:rsidR="00D11CF9">
        <w:rPr>
          <w:rFonts w:ascii="Times New Roman" w:hAnsi="Times New Roman" w:cs="Times New Roman"/>
          <w:sz w:val="24"/>
          <w:szCs w:val="24"/>
        </w:rPr>
        <w:t>fifty-two</w:t>
      </w:r>
      <w:r>
        <w:rPr>
          <w:rFonts w:ascii="Times New Roman" w:hAnsi="Times New Roman" w:cs="Times New Roman"/>
          <w:sz w:val="24"/>
          <w:szCs w:val="24"/>
        </w:rPr>
        <w:t xml:space="preserve"> full-power television stations, </w:t>
      </w:r>
      <w:r w:rsidR="000E33D6">
        <w:rPr>
          <w:rFonts w:ascii="Times New Roman" w:hAnsi="Times New Roman" w:cs="Times New Roman"/>
          <w:sz w:val="24"/>
          <w:szCs w:val="24"/>
        </w:rPr>
        <w:t>over 1</w:t>
      </w:r>
      <w:r w:rsidR="00D11CF9">
        <w:rPr>
          <w:rFonts w:ascii="Times New Roman" w:hAnsi="Times New Roman" w:cs="Times New Roman"/>
          <w:sz w:val="24"/>
          <w:szCs w:val="24"/>
        </w:rPr>
        <w:t>,</w:t>
      </w:r>
      <w:r w:rsidR="000E33D6">
        <w:rPr>
          <w:rFonts w:ascii="Times New Roman" w:hAnsi="Times New Roman" w:cs="Times New Roman"/>
          <w:sz w:val="24"/>
          <w:szCs w:val="24"/>
        </w:rPr>
        <w:t xml:space="preserve">000 radio stations, </w:t>
      </w:r>
      <w:r w:rsidR="00D11CF9">
        <w:rPr>
          <w:rFonts w:ascii="Times New Roman" w:hAnsi="Times New Roman" w:cs="Times New Roman"/>
          <w:sz w:val="24"/>
          <w:szCs w:val="24"/>
        </w:rPr>
        <w:t xml:space="preserve">and </w:t>
      </w:r>
      <w:r w:rsidR="000E33D6">
        <w:rPr>
          <w:rFonts w:ascii="Times New Roman" w:hAnsi="Times New Roman" w:cs="Times New Roman"/>
          <w:sz w:val="24"/>
          <w:szCs w:val="24"/>
        </w:rPr>
        <w:t>countless independent news websites and other news outlets and publications; and</w:t>
      </w:r>
    </w:p>
    <w:p w14:paraId="5040C166" w14:textId="77777777" w:rsidR="000E33D6" w:rsidRDefault="000E33D6" w:rsidP="006109B7">
      <w:pPr>
        <w:rPr>
          <w:rFonts w:ascii="Times New Roman" w:hAnsi="Times New Roman" w:cs="Times New Roman"/>
          <w:sz w:val="24"/>
          <w:szCs w:val="24"/>
        </w:rPr>
      </w:pPr>
    </w:p>
    <w:p w14:paraId="5DAB4531" w14:textId="5818B5DF" w:rsidR="006109B7" w:rsidRDefault="000E33D6" w:rsidP="006109B7">
      <w:pPr>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Ohio’s media outlets provide thousands</w:t>
      </w:r>
      <w:r w:rsidR="001F3E9B">
        <w:rPr>
          <w:rFonts w:ascii="Times New Roman" w:hAnsi="Times New Roman" w:cs="Times New Roman"/>
          <w:sz w:val="24"/>
          <w:szCs w:val="24"/>
        </w:rPr>
        <w:t xml:space="preserve"> of</w:t>
      </w:r>
      <w:r>
        <w:rPr>
          <w:rFonts w:ascii="Times New Roman" w:hAnsi="Times New Roman" w:cs="Times New Roman"/>
          <w:sz w:val="24"/>
          <w:szCs w:val="24"/>
        </w:rPr>
        <w:t xml:space="preserve"> full-time journalism jobs and countless freelance journalism opportunities</w:t>
      </w:r>
      <w:r w:rsidR="00D11CF9">
        <w:rPr>
          <w:rFonts w:ascii="Times New Roman" w:hAnsi="Times New Roman" w:cs="Times New Roman"/>
          <w:sz w:val="24"/>
          <w:szCs w:val="24"/>
        </w:rPr>
        <w:t xml:space="preserve">: </w:t>
      </w:r>
      <w:r w:rsidR="00EA1CA8">
        <w:rPr>
          <w:rFonts w:ascii="Times New Roman" w:hAnsi="Times New Roman" w:cs="Times New Roman"/>
          <w:sz w:val="24"/>
          <w:szCs w:val="24"/>
        </w:rPr>
        <w:t>n</w:t>
      </w:r>
      <w:r w:rsidR="00D11CF9">
        <w:rPr>
          <w:rFonts w:ascii="Times New Roman" w:hAnsi="Times New Roman" w:cs="Times New Roman"/>
          <w:sz w:val="24"/>
          <w:szCs w:val="24"/>
        </w:rPr>
        <w:t>ow, therefore</w:t>
      </w:r>
      <w:r w:rsidR="00EA1CA8">
        <w:rPr>
          <w:rFonts w:ascii="Times New Roman" w:hAnsi="Times New Roman" w:cs="Times New Roman"/>
          <w:sz w:val="24"/>
          <w:szCs w:val="24"/>
        </w:rPr>
        <w:t>,</w:t>
      </w:r>
      <w:r>
        <w:rPr>
          <w:rFonts w:ascii="Times New Roman" w:hAnsi="Times New Roman" w:cs="Times New Roman"/>
          <w:sz w:val="24"/>
          <w:szCs w:val="24"/>
        </w:rPr>
        <w:t xml:space="preserve"> </w:t>
      </w:r>
    </w:p>
    <w:p w14:paraId="391E2084" w14:textId="53D22937" w:rsidR="000E33D6" w:rsidRDefault="000E33D6" w:rsidP="006109B7">
      <w:pPr>
        <w:rPr>
          <w:rFonts w:ascii="Times New Roman" w:hAnsi="Times New Roman" w:cs="Times New Roman"/>
          <w:sz w:val="24"/>
          <w:szCs w:val="24"/>
        </w:rPr>
      </w:pPr>
    </w:p>
    <w:p w14:paraId="408404D6" w14:textId="4CB607DF" w:rsidR="000E33D6" w:rsidRPr="006109B7" w:rsidRDefault="008A6304" w:rsidP="006109B7">
      <w:pPr>
        <w:rPr>
          <w:rFonts w:ascii="Times New Roman" w:hAnsi="Times New Roman" w:cs="Times New Roman"/>
          <w:sz w:val="24"/>
          <w:szCs w:val="24"/>
        </w:rPr>
      </w:pPr>
      <w:r w:rsidRPr="008A6304">
        <w:rPr>
          <w:rFonts w:ascii="Times New Roman" w:hAnsi="Times New Roman" w:cs="Times New Roman"/>
          <w:sz w:val="24"/>
          <w:szCs w:val="24"/>
        </w:rPr>
        <w:t xml:space="preserve">BE IT RESOLVED by the National Federation of the Blind of Ohio in </w:t>
      </w:r>
      <w:r w:rsidR="00EA1CA8">
        <w:rPr>
          <w:rFonts w:ascii="Times New Roman" w:hAnsi="Times New Roman" w:cs="Times New Roman"/>
          <w:sz w:val="24"/>
          <w:szCs w:val="24"/>
        </w:rPr>
        <w:t>C</w:t>
      </w:r>
      <w:r w:rsidRPr="008A6304">
        <w:rPr>
          <w:rFonts w:ascii="Times New Roman" w:hAnsi="Times New Roman" w:cs="Times New Roman"/>
          <w:sz w:val="24"/>
          <w:szCs w:val="24"/>
        </w:rPr>
        <w:t>onvention assembled this 6th day of November, 2021</w:t>
      </w:r>
      <w:r w:rsidR="00EA1CA8">
        <w:rPr>
          <w:rFonts w:ascii="Times New Roman" w:hAnsi="Times New Roman" w:cs="Times New Roman"/>
          <w:sz w:val="24"/>
          <w:szCs w:val="24"/>
        </w:rPr>
        <w:t>,</w:t>
      </w:r>
      <w:r w:rsidRPr="008A6304">
        <w:rPr>
          <w:rFonts w:ascii="Times New Roman" w:hAnsi="Times New Roman" w:cs="Times New Roman"/>
          <w:sz w:val="24"/>
          <w:szCs w:val="24"/>
        </w:rPr>
        <w:t xml:space="preserve"> </w:t>
      </w:r>
      <w:r w:rsidR="00EA1CA8">
        <w:rPr>
          <w:rFonts w:ascii="Times New Roman" w:hAnsi="Times New Roman" w:cs="Times New Roman"/>
          <w:sz w:val="24"/>
          <w:szCs w:val="24"/>
        </w:rPr>
        <w:t xml:space="preserve">that this organization </w:t>
      </w:r>
      <w:r w:rsidRPr="008A6304">
        <w:rPr>
          <w:rFonts w:ascii="Times New Roman" w:hAnsi="Times New Roman" w:cs="Times New Roman"/>
          <w:sz w:val="24"/>
          <w:szCs w:val="24"/>
        </w:rPr>
        <w:t xml:space="preserve">call </w:t>
      </w:r>
      <w:r>
        <w:rPr>
          <w:rFonts w:ascii="Times New Roman" w:hAnsi="Times New Roman" w:cs="Times New Roman"/>
          <w:sz w:val="24"/>
          <w:szCs w:val="24"/>
        </w:rPr>
        <w:t xml:space="preserve">upon the </w:t>
      </w:r>
      <w:r w:rsidR="000E33D6">
        <w:rPr>
          <w:rFonts w:ascii="Times New Roman" w:hAnsi="Times New Roman" w:cs="Times New Roman"/>
          <w:sz w:val="24"/>
          <w:szCs w:val="24"/>
        </w:rPr>
        <w:t>Ohio News Media Association, Ohio Association of News</w:t>
      </w:r>
      <w:r w:rsidR="00753058">
        <w:rPr>
          <w:rFonts w:ascii="Times New Roman" w:hAnsi="Times New Roman" w:cs="Times New Roman"/>
          <w:sz w:val="24"/>
          <w:szCs w:val="24"/>
        </w:rPr>
        <w:t>p</w:t>
      </w:r>
      <w:r w:rsidR="000E33D6">
        <w:rPr>
          <w:rFonts w:ascii="Times New Roman" w:hAnsi="Times New Roman" w:cs="Times New Roman"/>
          <w:sz w:val="24"/>
          <w:szCs w:val="24"/>
        </w:rPr>
        <w:t xml:space="preserve">apers, local chapters of the Society of Professional Journalists, Ohio Association of Broadcasters, </w:t>
      </w:r>
      <w:r>
        <w:rPr>
          <w:rFonts w:ascii="Times New Roman" w:hAnsi="Times New Roman" w:cs="Times New Roman"/>
          <w:sz w:val="24"/>
          <w:szCs w:val="24"/>
        </w:rPr>
        <w:t>the Ohio Broadcast Educational Media Commission, the Ohio Scholastic Media Association, all Ohio colleges and universities with journalism education programs, and all Ohio news media outlets to work with the National Federation of the Blind of Ohio to ensure that blind and low vision journalists and journalism students have equal access to journalism jobs and journalism education programs.</w:t>
      </w:r>
    </w:p>
    <w:sectPr w:rsidR="000E33D6" w:rsidRPr="00610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B7"/>
    <w:rsid w:val="000866F5"/>
    <w:rsid w:val="000E33D6"/>
    <w:rsid w:val="001F3E9B"/>
    <w:rsid w:val="006109B7"/>
    <w:rsid w:val="00645252"/>
    <w:rsid w:val="006D3D74"/>
    <w:rsid w:val="00753058"/>
    <w:rsid w:val="0083569A"/>
    <w:rsid w:val="008A6304"/>
    <w:rsid w:val="00A83C0C"/>
    <w:rsid w:val="00A9204E"/>
    <w:rsid w:val="00D11CF9"/>
    <w:rsid w:val="00EA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B584"/>
  <w15:chartTrackingRefBased/>
  <w15:docId w15:val="{5B544F54-6536-4C7A-B226-4B0DD170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lze\AppData\Local\Microsoft\Office\16.0\DTS\en-US%7b12C9B96F-F713-494C-9D04-A34E234CD504%7d\%7b371D2ECC-3A07-416F-95E8-CA8453B139E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C:\Users\telze\AppData\Local\Microsoft\Office\16.0\DTS\en-US{12C9B96F-F713-494C-9D04-A34E234CD504}\{371D2ECC-3A07-416F-95E8-CA8453B139E3}tf02786999_win32.dotx</Template>
  <TotalTime>47</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Elzey</dc:creator>
  <cp:keywords/>
  <dc:description/>
  <cp:lastModifiedBy>Barbara Pierce</cp:lastModifiedBy>
  <cp:revision>6</cp:revision>
  <dcterms:created xsi:type="dcterms:W3CDTF">2021-10-30T18:51:00Z</dcterms:created>
  <dcterms:modified xsi:type="dcterms:W3CDTF">2021-10-31T20:49:00Z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